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590" w:rsidRPr="006C7401" w:rsidRDefault="00A93590" w:rsidP="002107D7">
      <w:pPr>
        <w:shd w:val="clear" w:color="auto" w:fill="FFFFFF"/>
        <w:spacing w:after="450" w:line="240" w:lineRule="auto"/>
        <w:jc w:val="center"/>
        <w:outlineLvl w:val="0"/>
        <w:rPr>
          <w:rFonts w:eastAsia="Times New Roman"/>
          <w:kern w:val="36"/>
          <w:sz w:val="28"/>
          <w:szCs w:val="42"/>
          <w:lang w:eastAsia="ru-RU"/>
        </w:rPr>
      </w:pPr>
      <w:r w:rsidRPr="006C7401">
        <w:rPr>
          <w:rFonts w:eastAsia="Times New Roman"/>
          <w:kern w:val="36"/>
          <w:sz w:val="28"/>
          <w:szCs w:val="42"/>
          <w:lang w:eastAsia="ru-RU"/>
        </w:rPr>
        <w:t>Информация об основных этапах обработки заявок юридических и физических лиц и индивидуальных предпринимателей на технологическое присоединение</w:t>
      </w:r>
      <w:bookmarkStart w:id="0" w:name="_GoBack"/>
      <w:bookmarkEnd w:id="0"/>
    </w:p>
    <w:p w:rsidR="00A93590" w:rsidRPr="006C7401" w:rsidRDefault="00A93590" w:rsidP="00A93590">
      <w:pPr>
        <w:shd w:val="clear" w:color="auto" w:fill="FFFFFF"/>
        <w:spacing w:before="225" w:after="225" w:line="240" w:lineRule="auto"/>
        <w:jc w:val="both"/>
        <w:rPr>
          <w:rFonts w:eastAsia="Times New Roman"/>
          <w:color w:val="000000"/>
          <w:sz w:val="21"/>
          <w:szCs w:val="21"/>
          <w:lang w:eastAsia="ru-RU"/>
        </w:rPr>
      </w:pPr>
      <w:r w:rsidRPr="006C7401">
        <w:rPr>
          <w:rFonts w:eastAsia="Times New Roman"/>
          <w:color w:val="000000"/>
          <w:sz w:val="21"/>
          <w:szCs w:val="21"/>
          <w:lang w:eastAsia="ru-RU"/>
        </w:rPr>
        <w:t xml:space="preserve">При очном приеме заявки </w:t>
      </w:r>
      <w:r w:rsidR="003220B9" w:rsidRPr="006C7401">
        <w:rPr>
          <w:rFonts w:eastAsia="Times New Roman"/>
          <w:color w:val="000000"/>
          <w:sz w:val="21"/>
          <w:szCs w:val="21"/>
          <w:lang w:eastAsia="ru-RU"/>
        </w:rPr>
        <w:t>в офисе компании</w:t>
      </w:r>
      <w:r w:rsidRPr="006C7401">
        <w:rPr>
          <w:rFonts w:eastAsia="Times New Roman"/>
          <w:color w:val="000000"/>
          <w:sz w:val="21"/>
          <w:szCs w:val="21"/>
          <w:lang w:eastAsia="ru-RU"/>
        </w:rPr>
        <w:t xml:space="preserve"> и заочном обращении через Личный кабинет потребителя, первичная и основная обработка заявки на технологическое присоединение осуществляется специалистами подразделения по взаимодействию с потребителями.</w:t>
      </w:r>
    </w:p>
    <w:p w:rsidR="00A93590" w:rsidRPr="006C7401" w:rsidRDefault="00A93590" w:rsidP="00A93590">
      <w:pPr>
        <w:shd w:val="clear" w:color="auto" w:fill="FFFFFF"/>
        <w:spacing w:before="225" w:after="225" w:line="240" w:lineRule="auto"/>
        <w:jc w:val="both"/>
        <w:rPr>
          <w:rFonts w:eastAsia="Times New Roman"/>
          <w:color w:val="000000"/>
          <w:sz w:val="21"/>
          <w:szCs w:val="21"/>
          <w:lang w:eastAsia="ru-RU"/>
        </w:rPr>
      </w:pPr>
      <w:r w:rsidRPr="006C7401">
        <w:rPr>
          <w:rFonts w:eastAsia="Times New Roman"/>
          <w:color w:val="000000"/>
          <w:sz w:val="21"/>
          <w:szCs w:val="21"/>
          <w:lang w:eastAsia="ru-RU"/>
        </w:rPr>
        <w:t>При приеме заявки через подразделение делопроизводства проверку соблюдения требований к форме, полноте сведений в заявке и наличие прилагаемых документов выполняют специалисты ответственного подразделения, установленного организационно-распорядительными документами филиала Общества.</w:t>
      </w:r>
    </w:p>
    <w:p w:rsidR="00A93590" w:rsidRPr="006C7401" w:rsidRDefault="00A93590" w:rsidP="00A93590">
      <w:pPr>
        <w:shd w:val="clear" w:color="auto" w:fill="FFFFFF"/>
        <w:spacing w:before="225" w:after="225" w:line="240" w:lineRule="auto"/>
        <w:jc w:val="both"/>
        <w:rPr>
          <w:rFonts w:eastAsia="Times New Roman"/>
          <w:color w:val="000000"/>
          <w:sz w:val="21"/>
          <w:szCs w:val="21"/>
          <w:lang w:eastAsia="ru-RU"/>
        </w:rPr>
      </w:pPr>
      <w:r w:rsidRPr="006C7401">
        <w:rPr>
          <w:rFonts w:eastAsia="Times New Roman"/>
          <w:color w:val="000000"/>
          <w:sz w:val="21"/>
          <w:szCs w:val="21"/>
          <w:lang w:eastAsia="ru-RU"/>
        </w:rPr>
        <w:t>При очной форме подачи заявки на технологическое присоединение заявителю предлагается возможность предоставления доступа к Личному кабинету для получения сведений о статусе исполнения заявки на технологическое присоединение. В случае согласия со стороны заявителя, ему выдается Логин и пароль для входа в Личный кабинет.</w:t>
      </w:r>
    </w:p>
    <w:p w:rsidR="00A93590" w:rsidRPr="006C7401" w:rsidRDefault="00A93590" w:rsidP="00A93590">
      <w:pPr>
        <w:shd w:val="clear" w:color="auto" w:fill="FFFFFF"/>
        <w:spacing w:before="225" w:after="225" w:line="240" w:lineRule="auto"/>
        <w:jc w:val="center"/>
        <w:rPr>
          <w:rFonts w:eastAsia="Times New Roman"/>
          <w:color w:val="000000"/>
          <w:sz w:val="21"/>
          <w:szCs w:val="21"/>
          <w:lang w:eastAsia="ru-RU"/>
        </w:rPr>
      </w:pPr>
      <w:r w:rsidRPr="006C7401">
        <w:rPr>
          <w:rFonts w:eastAsia="Times New Roman"/>
          <w:b/>
          <w:bCs/>
          <w:color w:val="000000"/>
          <w:sz w:val="21"/>
          <w:szCs w:val="21"/>
          <w:lang w:eastAsia="ru-RU"/>
        </w:rPr>
        <w:t>Основные этапы обработки заявки</w:t>
      </w:r>
    </w:p>
    <w:tbl>
      <w:tblPr>
        <w:tblW w:w="958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77"/>
        <w:gridCol w:w="3731"/>
        <w:gridCol w:w="3477"/>
      </w:tblGrid>
      <w:tr w:rsidR="00A93590" w:rsidRPr="006C7401" w:rsidTr="00A93590">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jc w:val="center"/>
              <w:rPr>
                <w:rFonts w:eastAsia="Times New Roman"/>
                <w:color w:val="333333"/>
                <w:sz w:val="21"/>
                <w:szCs w:val="21"/>
                <w:lang w:eastAsia="ru-RU"/>
              </w:rPr>
            </w:pPr>
            <w:r w:rsidRPr="006C7401">
              <w:rPr>
                <w:rFonts w:eastAsia="Times New Roman"/>
                <w:b/>
                <w:bCs/>
                <w:color w:val="333333"/>
                <w:sz w:val="21"/>
                <w:szCs w:val="21"/>
                <w:lang w:eastAsia="ru-RU"/>
              </w:rPr>
              <w:t>Этап</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jc w:val="center"/>
              <w:rPr>
                <w:rFonts w:eastAsia="Times New Roman"/>
                <w:color w:val="333333"/>
                <w:sz w:val="21"/>
                <w:szCs w:val="21"/>
                <w:lang w:eastAsia="ru-RU"/>
              </w:rPr>
            </w:pPr>
            <w:r w:rsidRPr="006C7401">
              <w:rPr>
                <w:rFonts w:eastAsia="Times New Roman"/>
                <w:b/>
                <w:bCs/>
                <w:color w:val="333333"/>
                <w:sz w:val="21"/>
                <w:szCs w:val="21"/>
                <w:lang w:eastAsia="ru-RU"/>
              </w:rPr>
              <w:t>Процедура</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jc w:val="center"/>
              <w:rPr>
                <w:rFonts w:eastAsia="Times New Roman"/>
                <w:color w:val="333333"/>
                <w:sz w:val="21"/>
                <w:szCs w:val="21"/>
                <w:lang w:eastAsia="ru-RU"/>
              </w:rPr>
            </w:pPr>
            <w:r w:rsidRPr="006C7401">
              <w:rPr>
                <w:rFonts w:eastAsia="Times New Roman"/>
                <w:b/>
                <w:bCs/>
                <w:color w:val="333333"/>
                <w:sz w:val="21"/>
                <w:szCs w:val="21"/>
                <w:lang w:eastAsia="ru-RU"/>
              </w:rPr>
              <w:t>Срок</w:t>
            </w:r>
          </w:p>
        </w:tc>
      </w:tr>
      <w:tr w:rsidR="00A93590" w:rsidRPr="006C7401" w:rsidTr="00A93590">
        <w:tc>
          <w:tcPr>
            <w:tcW w:w="0" w:type="auto"/>
            <w:vMerge w:val="restart"/>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Первичная обработка обращения (заявки)</w:t>
            </w:r>
          </w:p>
        </w:tc>
        <w:tc>
          <w:tcPr>
            <w:tcW w:w="0" w:type="auto"/>
            <w:vMerge w:val="restart"/>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Прием обращения с заявкой на технологическое присоединение</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при очном обращении не более 30 минут</w:t>
            </w:r>
          </w:p>
        </w:tc>
      </w:tr>
      <w:tr w:rsidR="00A93590" w:rsidRPr="006C7401" w:rsidTr="00A93590">
        <w:tc>
          <w:tcPr>
            <w:tcW w:w="0" w:type="auto"/>
            <w:vMerge/>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A93590" w:rsidRPr="006C7401" w:rsidRDefault="00A93590" w:rsidP="00A93590">
            <w:pPr>
              <w:spacing w:after="0" w:line="240" w:lineRule="auto"/>
              <w:rPr>
                <w:rFonts w:eastAsia="Times New Roman"/>
                <w:color w:val="333333"/>
                <w:sz w:val="21"/>
                <w:szCs w:val="21"/>
                <w:lang w:eastAsia="ru-RU"/>
              </w:rPr>
            </w:pPr>
          </w:p>
        </w:tc>
        <w:tc>
          <w:tcPr>
            <w:tcW w:w="0" w:type="auto"/>
            <w:vMerge/>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A93590" w:rsidRPr="006C7401" w:rsidRDefault="00A93590" w:rsidP="00A93590">
            <w:pPr>
              <w:spacing w:after="0" w:line="240" w:lineRule="auto"/>
              <w:rPr>
                <w:rFonts w:eastAsia="Times New Roman"/>
                <w:color w:val="333333"/>
                <w:sz w:val="21"/>
                <w:szCs w:val="21"/>
                <w:lang w:eastAsia="ru-RU"/>
              </w:rPr>
            </w:pP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7100F0" w:rsidP="00A93590">
            <w:pPr>
              <w:spacing w:after="0" w:line="240" w:lineRule="auto"/>
              <w:rPr>
                <w:rFonts w:eastAsia="Times New Roman"/>
                <w:color w:val="333333"/>
                <w:sz w:val="21"/>
                <w:szCs w:val="21"/>
                <w:lang w:eastAsia="ru-RU"/>
              </w:rPr>
            </w:pPr>
            <w:r w:rsidRPr="007100F0">
              <w:rPr>
                <w:rFonts w:eastAsia="Times New Roman"/>
                <w:color w:val="333333"/>
                <w:sz w:val="21"/>
                <w:szCs w:val="21"/>
                <w:lang w:eastAsia="ru-RU"/>
              </w:rPr>
              <w:t>в течение 1 рабочего дня при поступлении заявки через личный кабинет, почтой в случае комплектности документов и полноты сведений в заявке</w:t>
            </w:r>
          </w:p>
        </w:tc>
      </w:tr>
      <w:tr w:rsidR="00A93590" w:rsidRPr="006C7401" w:rsidTr="00A93590">
        <w:tc>
          <w:tcPr>
            <w:tcW w:w="0" w:type="auto"/>
            <w:vMerge w:val="restart"/>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Основная обработка заявки</w:t>
            </w:r>
          </w:p>
        </w:tc>
        <w:tc>
          <w:tcPr>
            <w:tcW w:w="0" w:type="auto"/>
            <w:vMerge w:val="restart"/>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Проверка соблюдения требований к форме, полноте сведений в заявке и наличия документов, приложенных к заявке в соответствии с нормативными правовыми актами и организационно-распорядительными документами.</w:t>
            </w:r>
          </w:p>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Регистрация заявки и пакета документов в АМ по направлению</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7100F0" w:rsidP="006C7401">
            <w:pPr>
              <w:spacing w:after="0" w:line="240" w:lineRule="auto"/>
              <w:rPr>
                <w:rFonts w:eastAsia="Times New Roman"/>
                <w:color w:val="333333"/>
                <w:sz w:val="21"/>
                <w:szCs w:val="21"/>
                <w:lang w:eastAsia="ru-RU"/>
              </w:rPr>
            </w:pPr>
            <w:r>
              <w:rPr>
                <w:rFonts w:eastAsia="Times New Roman"/>
                <w:color w:val="333333"/>
                <w:sz w:val="21"/>
                <w:szCs w:val="21"/>
                <w:lang w:eastAsia="ru-RU"/>
              </w:rPr>
              <w:t>1</w:t>
            </w:r>
            <w:r w:rsidR="00A93590" w:rsidRPr="006C7401">
              <w:rPr>
                <w:rFonts w:eastAsia="Times New Roman"/>
                <w:color w:val="333333"/>
                <w:sz w:val="21"/>
                <w:szCs w:val="21"/>
                <w:lang w:eastAsia="ru-RU"/>
              </w:rPr>
              <w:t xml:space="preserve"> рабочий д</w:t>
            </w:r>
            <w:r w:rsidR="006C7401" w:rsidRPr="006C7401">
              <w:rPr>
                <w:rFonts w:eastAsia="Times New Roman"/>
                <w:color w:val="333333"/>
                <w:sz w:val="21"/>
                <w:szCs w:val="21"/>
                <w:lang w:eastAsia="ru-RU"/>
              </w:rPr>
              <w:t>ня</w:t>
            </w:r>
            <w:r w:rsidR="00A93590" w:rsidRPr="006C7401">
              <w:rPr>
                <w:rFonts w:eastAsia="Times New Roman"/>
                <w:color w:val="333333"/>
                <w:sz w:val="21"/>
                <w:szCs w:val="21"/>
                <w:lang w:eastAsia="ru-RU"/>
              </w:rPr>
              <w:t xml:space="preserve"> с даты получения заявки и пакета документов при очном обращении</w:t>
            </w:r>
          </w:p>
        </w:tc>
      </w:tr>
      <w:tr w:rsidR="00A93590" w:rsidRPr="006C7401" w:rsidTr="00A93590">
        <w:tc>
          <w:tcPr>
            <w:tcW w:w="0" w:type="auto"/>
            <w:vMerge/>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A93590" w:rsidRPr="006C7401" w:rsidRDefault="00A93590" w:rsidP="00A93590">
            <w:pPr>
              <w:spacing w:after="0" w:line="240" w:lineRule="auto"/>
              <w:rPr>
                <w:rFonts w:eastAsia="Times New Roman"/>
                <w:color w:val="333333"/>
                <w:sz w:val="21"/>
                <w:szCs w:val="21"/>
                <w:lang w:eastAsia="ru-RU"/>
              </w:rPr>
            </w:pPr>
          </w:p>
        </w:tc>
        <w:tc>
          <w:tcPr>
            <w:tcW w:w="0" w:type="auto"/>
            <w:vMerge/>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A93590" w:rsidRPr="006C7401" w:rsidRDefault="00A93590" w:rsidP="00A93590">
            <w:pPr>
              <w:spacing w:after="0" w:line="240" w:lineRule="auto"/>
              <w:rPr>
                <w:rFonts w:eastAsia="Times New Roman"/>
                <w:color w:val="333333"/>
                <w:sz w:val="21"/>
                <w:szCs w:val="21"/>
                <w:lang w:eastAsia="ru-RU"/>
              </w:rPr>
            </w:pP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2 рабочих дня с даты регистрации входящего письма с заявкой и пакетом документов при получении заявки почтой</w:t>
            </w:r>
          </w:p>
        </w:tc>
      </w:tr>
      <w:tr w:rsidR="00A93590" w:rsidRPr="006C7401" w:rsidTr="00A93590">
        <w:tc>
          <w:tcPr>
            <w:tcW w:w="0" w:type="auto"/>
            <w:vMerge/>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A93590" w:rsidRPr="006C7401" w:rsidRDefault="00A93590" w:rsidP="00A93590">
            <w:pPr>
              <w:spacing w:after="0" w:line="240" w:lineRule="auto"/>
              <w:rPr>
                <w:rFonts w:eastAsia="Times New Roman"/>
                <w:color w:val="333333"/>
                <w:sz w:val="21"/>
                <w:szCs w:val="21"/>
                <w:lang w:eastAsia="ru-RU"/>
              </w:rPr>
            </w:pP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Подготовка и направление уведомления заявителю о недостающих сведениях и/или документах к заявке</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6 рабочих дней после получения заявки</w:t>
            </w:r>
          </w:p>
        </w:tc>
      </w:tr>
      <w:tr w:rsidR="00A93590" w:rsidRPr="006C7401" w:rsidTr="00A93590">
        <w:tc>
          <w:tcPr>
            <w:tcW w:w="0" w:type="auto"/>
            <w:vMerge/>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A93590" w:rsidRPr="006C7401" w:rsidRDefault="00A93590" w:rsidP="00A93590">
            <w:pPr>
              <w:spacing w:after="0" w:line="240" w:lineRule="auto"/>
              <w:rPr>
                <w:rFonts w:eastAsia="Times New Roman"/>
                <w:color w:val="333333"/>
                <w:sz w:val="21"/>
                <w:szCs w:val="21"/>
                <w:lang w:eastAsia="ru-RU"/>
              </w:rPr>
            </w:pP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Направление заявки и пакета документов, представленных заявителем, в профильное подразделение</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2 рабочих дня с даты получения заявки (в случае полного пакета документов) или после получения недостающих сведений и/или документов к заявке</w:t>
            </w:r>
          </w:p>
        </w:tc>
      </w:tr>
      <w:tr w:rsidR="00A93590" w:rsidRPr="006C7401" w:rsidTr="00A93590">
        <w:tc>
          <w:tcPr>
            <w:tcW w:w="0" w:type="auto"/>
            <w:vMerge w:val="restart"/>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Заключение договора об осуществлении технологического присоединения к электрическим сетям</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Подготовка и направление уведомления об увеличении срока подготовки договора на срок согласования технических условий с системным оператором при сложном характере технологического присоединения</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не позднее 2 рабочих дней после направления технических условий на согласование системному оператору</w:t>
            </w:r>
          </w:p>
        </w:tc>
      </w:tr>
      <w:tr w:rsidR="00A93590" w:rsidRPr="006C7401" w:rsidTr="00A93590">
        <w:tc>
          <w:tcPr>
            <w:tcW w:w="0" w:type="auto"/>
            <w:vMerge/>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A93590" w:rsidRPr="006C7401" w:rsidRDefault="00A93590" w:rsidP="00A93590">
            <w:pPr>
              <w:spacing w:after="0" w:line="240" w:lineRule="auto"/>
              <w:rPr>
                <w:rFonts w:eastAsia="Times New Roman"/>
                <w:color w:val="333333"/>
                <w:sz w:val="21"/>
                <w:szCs w:val="21"/>
                <w:lang w:eastAsia="ru-RU"/>
              </w:rPr>
            </w:pP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Подготовка и направление уведомления заявителю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3 рабочих дня со дня направления заявления об установлении платы в уполномоченный орган исполнительной власти в области государственного регулирования тарифов</w:t>
            </w:r>
          </w:p>
        </w:tc>
      </w:tr>
      <w:tr w:rsidR="00A93590" w:rsidRPr="006C7401" w:rsidTr="00A93590">
        <w:tc>
          <w:tcPr>
            <w:tcW w:w="0" w:type="auto"/>
            <w:vMerge/>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A93590" w:rsidRPr="006C7401" w:rsidRDefault="00A93590" w:rsidP="00A93590">
            <w:pPr>
              <w:spacing w:after="0" w:line="240" w:lineRule="auto"/>
              <w:rPr>
                <w:rFonts w:eastAsia="Times New Roman"/>
                <w:color w:val="333333"/>
                <w:sz w:val="21"/>
                <w:szCs w:val="21"/>
                <w:lang w:eastAsia="ru-RU"/>
              </w:rPr>
            </w:pPr>
          </w:p>
        </w:tc>
        <w:tc>
          <w:tcPr>
            <w:tcW w:w="0" w:type="auto"/>
            <w:vMerge w:val="restart"/>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Подготовка и направление проекта договора об осуществлении технологического присоединения и технических условий заявителю.</w:t>
            </w:r>
          </w:p>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(При технологическом присоединении по индивидуальному проекту заявителю так же направляется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15 дней со дня получения заявки от заявителя (уполномоченного представителя) в случае полного пакета документов или со дня получения недостающих сведений и/или документов к заявке для физических лиц в целях технологического присоединения ЭПУ, максимальная мощность которых составляет до 15 кВт включительно (с учетом ранее присоединенных) для бытовых и иных нужд по одному источнику электроснабжения, для юридических лиц или индивидуальных предпринимателей ЭПУ, максимальная мощность которых составляет до 150 кВт включительно (с учетом ранее присоединенных) по второй или третьей категории надежности</w:t>
            </w:r>
          </w:p>
        </w:tc>
      </w:tr>
      <w:tr w:rsidR="00A93590" w:rsidRPr="006C7401" w:rsidTr="00A93590">
        <w:tc>
          <w:tcPr>
            <w:tcW w:w="0" w:type="auto"/>
            <w:vMerge/>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A93590" w:rsidRPr="006C7401" w:rsidRDefault="00A93590" w:rsidP="00A93590">
            <w:pPr>
              <w:spacing w:after="0" w:line="240" w:lineRule="auto"/>
              <w:rPr>
                <w:rFonts w:eastAsia="Times New Roman"/>
                <w:color w:val="333333"/>
                <w:sz w:val="21"/>
                <w:szCs w:val="21"/>
                <w:lang w:eastAsia="ru-RU"/>
              </w:rPr>
            </w:pPr>
          </w:p>
        </w:tc>
        <w:tc>
          <w:tcPr>
            <w:tcW w:w="0" w:type="auto"/>
            <w:vMerge/>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A93590" w:rsidRPr="006C7401" w:rsidRDefault="00A93590" w:rsidP="00A93590">
            <w:pPr>
              <w:spacing w:after="0" w:line="240" w:lineRule="auto"/>
              <w:rPr>
                <w:rFonts w:eastAsia="Times New Roman"/>
                <w:color w:val="333333"/>
                <w:sz w:val="21"/>
                <w:szCs w:val="21"/>
                <w:lang w:eastAsia="ru-RU"/>
              </w:rPr>
            </w:pP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в течение 10 дней со дня получения заявки в случае временного технологического присоединения</w:t>
            </w:r>
          </w:p>
        </w:tc>
      </w:tr>
      <w:tr w:rsidR="00A93590" w:rsidRPr="006C7401" w:rsidTr="00A93590">
        <w:tc>
          <w:tcPr>
            <w:tcW w:w="0" w:type="auto"/>
            <w:vMerge/>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A93590" w:rsidRPr="006C7401" w:rsidRDefault="00A93590" w:rsidP="00A93590">
            <w:pPr>
              <w:spacing w:after="0" w:line="240" w:lineRule="auto"/>
              <w:rPr>
                <w:rFonts w:eastAsia="Times New Roman"/>
                <w:color w:val="333333"/>
                <w:sz w:val="21"/>
                <w:szCs w:val="21"/>
                <w:lang w:eastAsia="ru-RU"/>
              </w:rPr>
            </w:pPr>
          </w:p>
        </w:tc>
        <w:tc>
          <w:tcPr>
            <w:tcW w:w="0" w:type="auto"/>
            <w:vMerge/>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A93590" w:rsidRPr="006C7401" w:rsidRDefault="00A93590" w:rsidP="00A93590">
            <w:pPr>
              <w:spacing w:after="0" w:line="240" w:lineRule="auto"/>
              <w:rPr>
                <w:rFonts w:eastAsia="Times New Roman"/>
                <w:color w:val="333333"/>
                <w:sz w:val="21"/>
                <w:szCs w:val="21"/>
                <w:lang w:eastAsia="ru-RU"/>
              </w:rPr>
            </w:pP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30 дней со дня получения заявки (в случае полного пакета документов) или со дня получения недостающих сведений и/или документов к заявке</w:t>
            </w:r>
          </w:p>
        </w:tc>
      </w:tr>
      <w:tr w:rsidR="00A93590" w:rsidRPr="006C7401" w:rsidTr="00A93590">
        <w:tc>
          <w:tcPr>
            <w:tcW w:w="0" w:type="auto"/>
            <w:vMerge/>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A93590" w:rsidRPr="006C7401" w:rsidRDefault="00A93590" w:rsidP="00A93590">
            <w:pPr>
              <w:spacing w:after="0" w:line="240" w:lineRule="auto"/>
              <w:rPr>
                <w:rFonts w:eastAsia="Times New Roman"/>
                <w:color w:val="333333"/>
                <w:sz w:val="21"/>
                <w:szCs w:val="21"/>
                <w:lang w:eastAsia="ru-RU"/>
              </w:rPr>
            </w:pPr>
          </w:p>
        </w:tc>
        <w:tc>
          <w:tcPr>
            <w:tcW w:w="0" w:type="auto"/>
            <w:vMerge/>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A93590" w:rsidRPr="006C7401" w:rsidRDefault="00A93590" w:rsidP="00A93590">
            <w:pPr>
              <w:spacing w:after="0" w:line="240" w:lineRule="auto"/>
              <w:rPr>
                <w:rFonts w:eastAsia="Times New Roman"/>
                <w:color w:val="333333"/>
                <w:sz w:val="21"/>
                <w:szCs w:val="21"/>
                <w:lang w:eastAsia="ru-RU"/>
              </w:rPr>
            </w:pP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tc>
      </w:tr>
      <w:tr w:rsidR="00A93590" w:rsidRPr="006C7401" w:rsidTr="00A93590">
        <w:tc>
          <w:tcPr>
            <w:tcW w:w="0" w:type="auto"/>
            <w:vMerge/>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A93590" w:rsidRPr="006C7401" w:rsidRDefault="00A93590" w:rsidP="00A93590">
            <w:pPr>
              <w:spacing w:after="0" w:line="240" w:lineRule="auto"/>
              <w:rPr>
                <w:rFonts w:eastAsia="Times New Roman"/>
                <w:color w:val="333333"/>
                <w:sz w:val="21"/>
                <w:szCs w:val="21"/>
                <w:lang w:eastAsia="ru-RU"/>
              </w:rPr>
            </w:pPr>
          </w:p>
        </w:tc>
        <w:tc>
          <w:tcPr>
            <w:tcW w:w="0" w:type="auto"/>
            <w:vMerge/>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A93590" w:rsidRPr="006C7401" w:rsidRDefault="00A93590" w:rsidP="00A93590">
            <w:pPr>
              <w:spacing w:after="0" w:line="240" w:lineRule="auto"/>
              <w:rPr>
                <w:rFonts w:eastAsia="Times New Roman"/>
                <w:color w:val="333333"/>
                <w:sz w:val="21"/>
                <w:szCs w:val="21"/>
                <w:lang w:eastAsia="ru-RU"/>
              </w:rPr>
            </w:pP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3 рабочих дня со дня согласования с системным оператором технических условий при сложном характере технологического присоединения</w:t>
            </w:r>
          </w:p>
        </w:tc>
      </w:tr>
      <w:tr w:rsidR="00A93590" w:rsidRPr="006C7401" w:rsidTr="00A93590">
        <w:tc>
          <w:tcPr>
            <w:tcW w:w="0" w:type="auto"/>
            <w:vMerge/>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A93590" w:rsidRPr="006C7401" w:rsidRDefault="00A93590" w:rsidP="00A93590">
            <w:pPr>
              <w:spacing w:after="0" w:line="240" w:lineRule="auto"/>
              <w:rPr>
                <w:rFonts w:eastAsia="Times New Roman"/>
                <w:color w:val="333333"/>
                <w:sz w:val="21"/>
                <w:szCs w:val="21"/>
                <w:lang w:eastAsia="ru-RU"/>
              </w:rPr>
            </w:pPr>
          </w:p>
        </w:tc>
        <w:tc>
          <w:tcPr>
            <w:tcW w:w="0" w:type="auto"/>
            <w:vMerge/>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A93590" w:rsidRPr="006C7401" w:rsidRDefault="00A93590" w:rsidP="00A93590">
            <w:pPr>
              <w:spacing w:after="0" w:line="240" w:lineRule="auto"/>
              <w:rPr>
                <w:rFonts w:eastAsia="Times New Roman"/>
                <w:color w:val="333333"/>
                <w:sz w:val="21"/>
                <w:szCs w:val="21"/>
                <w:lang w:eastAsia="ru-RU"/>
              </w:rPr>
            </w:pP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 xml:space="preserve">5 рабочих дней с даты получения от заявителя мотивированного </w:t>
            </w:r>
            <w:r w:rsidRPr="006C7401">
              <w:rPr>
                <w:rFonts w:eastAsia="Times New Roman"/>
                <w:color w:val="333333"/>
                <w:sz w:val="21"/>
                <w:szCs w:val="21"/>
                <w:lang w:eastAsia="ru-RU"/>
              </w:rPr>
              <w:lastRenderedPageBreak/>
              <w:t>отказа от подписания проекта договора с требованием о приведении его в соответствие с Правилами технологического присоединения</w:t>
            </w:r>
          </w:p>
        </w:tc>
      </w:tr>
      <w:tr w:rsidR="00A93590" w:rsidRPr="006C7401" w:rsidTr="00A93590">
        <w:tc>
          <w:tcPr>
            <w:tcW w:w="0" w:type="auto"/>
            <w:vMerge/>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A93590" w:rsidRPr="006C7401" w:rsidRDefault="00A93590" w:rsidP="00A93590">
            <w:pPr>
              <w:spacing w:after="0" w:line="240" w:lineRule="auto"/>
              <w:rPr>
                <w:rFonts w:eastAsia="Times New Roman"/>
                <w:color w:val="333333"/>
                <w:sz w:val="21"/>
                <w:szCs w:val="21"/>
                <w:lang w:eastAsia="ru-RU"/>
              </w:rPr>
            </w:pP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Подписание договора со стороны заявителя и направление одного экземпляра в сетевую организацию</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30 дней с даты получения подписанного организацией проекта договора</w:t>
            </w:r>
          </w:p>
        </w:tc>
      </w:tr>
      <w:tr w:rsidR="00A93590" w:rsidRPr="006C7401" w:rsidTr="00A93590">
        <w:tc>
          <w:tcPr>
            <w:tcW w:w="0" w:type="auto"/>
            <w:vMerge/>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A93590" w:rsidRPr="006C7401" w:rsidRDefault="00A93590" w:rsidP="00A93590">
            <w:pPr>
              <w:spacing w:after="0" w:line="240" w:lineRule="auto"/>
              <w:rPr>
                <w:rFonts w:eastAsia="Times New Roman"/>
                <w:color w:val="333333"/>
                <w:sz w:val="21"/>
                <w:szCs w:val="21"/>
                <w:lang w:eastAsia="ru-RU"/>
              </w:rPr>
            </w:pP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Направление заявителем мотивированного отказа от подписания проекта договора с требованием о приведении его в соответствие с Правилами технологического присоединения</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30 дней с даты получения подписанного организацией проекта договора</w:t>
            </w:r>
          </w:p>
        </w:tc>
      </w:tr>
      <w:tr w:rsidR="00A93590" w:rsidRPr="006C7401" w:rsidTr="00A93590">
        <w:tc>
          <w:tcPr>
            <w:tcW w:w="0" w:type="auto"/>
            <w:vMerge/>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A93590" w:rsidRPr="006C7401" w:rsidRDefault="00A93590" w:rsidP="00A93590">
            <w:pPr>
              <w:spacing w:after="0" w:line="240" w:lineRule="auto"/>
              <w:rPr>
                <w:rFonts w:eastAsia="Times New Roman"/>
                <w:color w:val="333333"/>
                <w:sz w:val="21"/>
                <w:szCs w:val="21"/>
                <w:lang w:eastAsia="ru-RU"/>
              </w:rPr>
            </w:pP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Аннулирование заявки на технологическое присоединение в случае, если заявителем не направлен подписанный проект договора или мотивированный отказ</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60 дней со дня получения заявителем подписанного сетевой организацией проекта договора</w:t>
            </w:r>
          </w:p>
        </w:tc>
      </w:tr>
      <w:tr w:rsidR="00A93590" w:rsidRPr="006C7401" w:rsidTr="00A93590">
        <w:tc>
          <w:tcPr>
            <w:tcW w:w="0" w:type="auto"/>
            <w:vMerge/>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A93590" w:rsidRPr="006C7401" w:rsidRDefault="00A93590" w:rsidP="00A93590">
            <w:pPr>
              <w:spacing w:after="0" w:line="240" w:lineRule="auto"/>
              <w:rPr>
                <w:rFonts w:eastAsia="Times New Roman"/>
                <w:color w:val="333333"/>
                <w:sz w:val="21"/>
                <w:szCs w:val="21"/>
                <w:lang w:eastAsia="ru-RU"/>
              </w:rPr>
            </w:pP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Направление копии заявки на технологическое присоединение на рассмотрение системному оператору в случае технологического присоединения энергопринимающих устройств, за исключением заявок, поданных физическими лицами в целях технологического присоединения ЭПУ с максимальной мощностью до 15 кВт включительно (с учетом ранее присоединенных) для бытовых и иных нужд, юридическими лицами или индивидуальными предпринимателями ЭПУ с максимальной мощностью до 150 кВт включительно (с учетом ранее присоединенных), и технологического присоединения посредством перераспределения.</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5 рабочих дней с даты получения заявки</w:t>
            </w:r>
          </w:p>
        </w:tc>
      </w:tr>
      <w:tr w:rsidR="00A93590" w:rsidRPr="006C7401" w:rsidTr="00A30D11">
        <w:tc>
          <w:tcPr>
            <w:tcW w:w="0" w:type="auto"/>
            <w:vMerge/>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A93590" w:rsidRPr="006C7401" w:rsidRDefault="00A93590" w:rsidP="00A93590">
            <w:pPr>
              <w:spacing w:after="0" w:line="240" w:lineRule="auto"/>
              <w:rPr>
                <w:rFonts w:eastAsia="Times New Roman"/>
                <w:color w:val="333333"/>
                <w:sz w:val="21"/>
                <w:szCs w:val="21"/>
                <w:lang w:eastAsia="ru-RU"/>
              </w:rPr>
            </w:pP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 xml:space="preserve">Согласование с системным оператором технических условий на технологическое присоединение к электрическим сетям в случае технологического присоединения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w:t>
            </w:r>
            <w:r w:rsidRPr="006C7401">
              <w:rPr>
                <w:rFonts w:eastAsia="Times New Roman"/>
                <w:color w:val="333333"/>
                <w:sz w:val="21"/>
                <w:szCs w:val="21"/>
                <w:lang w:eastAsia="ru-RU"/>
              </w:rPr>
              <w:lastRenderedPageBreak/>
              <w:t>энергопринимающих устройств, максимальная мощность которых превышает 5 МВт или увеличивается на 5 МВт и выше</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lastRenderedPageBreak/>
              <w:t>15 дней с даты получения проекта технических условий от сетевой организации</w:t>
            </w:r>
          </w:p>
        </w:tc>
      </w:tr>
      <w:tr w:rsidR="00A30D11" w:rsidRPr="006C7401" w:rsidTr="00A30D11">
        <w:tc>
          <w:tcPr>
            <w:tcW w:w="0" w:type="auto"/>
            <w:gridSpan w:val="3"/>
            <w:tcBorders>
              <w:top w:val="single" w:sz="6" w:space="0" w:color="BABABA"/>
              <w:left w:val="nil"/>
              <w:bottom w:val="single" w:sz="6" w:space="0" w:color="BABABA"/>
              <w:right w:val="nil"/>
            </w:tcBorders>
            <w:shd w:val="clear" w:color="auto" w:fill="FFFFFF"/>
            <w:tcMar>
              <w:top w:w="150" w:type="dxa"/>
              <w:left w:w="225" w:type="dxa"/>
              <w:bottom w:w="150" w:type="dxa"/>
              <w:right w:w="225" w:type="dxa"/>
            </w:tcMar>
            <w:vAlign w:val="center"/>
            <w:hideMark/>
          </w:tcPr>
          <w:p w:rsidR="00A30D11" w:rsidRPr="006C7401" w:rsidRDefault="00A30D11"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Осуществление мероприятий по технологическому присоединению со стороны сетевой организации:</w:t>
            </w:r>
          </w:p>
        </w:tc>
      </w:tr>
      <w:tr w:rsidR="00A93590" w:rsidRPr="006C7401" w:rsidTr="00A93590">
        <w:tc>
          <w:tcPr>
            <w:tcW w:w="0" w:type="auto"/>
            <w:gridSpan w:val="3"/>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1. В случаях, 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[1]:</w:t>
            </w:r>
          </w:p>
        </w:tc>
      </w:tr>
      <w:tr w:rsidR="00A93590" w:rsidRPr="006C7401" w:rsidTr="00A93590">
        <w:tc>
          <w:tcPr>
            <w:tcW w:w="0" w:type="auto"/>
            <w:vMerge w:val="restart"/>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при временном присоединении энергопринимающих устройств</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15 рабочих дней (если в заявке не указан более продолжительный срок) с даты заключения договора</w:t>
            </w:r>
          </w:p>
        </w:tc>
      </w:tr>
      <w:tr w:rsidR="00A93590" w:rsidRPr="006C7401" w:rsidTr="00A93590">
        <w:tc>
          <w:tcPr>
            <w:tcW w:w="0" w:type="auto"/>
            <w:vMerge/>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A93590" w:rsidRPr="006C7401" w:rsidRDefault="00A93590" w:rsidP="00A93590">
            <w:pPr>
              <w:spacing w:after="0" w:line="240" w:lineRule="auto"/>
              <w:rPr>
                <w:rFonts w:eastAsia="Times New Roman"/>
                <w:color w:val="333333"/>
                <w:sz w:val="21"/>
                <w:szCs w:val="21"/>
                <w:lang w:eastAsia="ru-RU"/>
              </w:rPr>
            </w:pP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для заявителей с максимальной мощностью энергопринимающих устройств до 670 кВт включительно (с учетом ранее присоединенной в данной точке присоединения мощности)</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4 месяца с даты заключения договора</w:t>
            </w:r>
          </w:p>
        </w:tc>
      </w:tr>
      <w:tr w:rsidR="00A93590" w:rsidRPr="006C7401" w:rsidTr="00A93590">
        <w:tc>
          <w:tcPr>
            <w:tcW w:w="0" w:type="auto"/>
            <w:vMerge/>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A93590" w:rsidRPr="006C7401" w:rsidRDefault="00A93590" w:rsidP="00A93590">
            <w:pPr>
              <w:spacing w:after="0" w:line="240" w:lineRule="auto"/>
              <w:rPr>
                <w:rFonts w:eastAsia="Times New Roman"/>
                <w:color w:val="333333"/>
                <w:sz w:val="21"/>
                <w:szCs w:val="21"/>
                <w:lang w:eastAsia="ru-RU"/>
              </w:rPr>
            </w:pP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для заявителей с максимальной мощностью энергопринимающих устройств свыше 670 кВт</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1 год с даты заключения договора</w:t>
            </w:r>
          </w:p>
        </w:tc>
      </w:tr>
      <w:tr w:rsidR="00A93590" w:rsidRPr="006C7401" w:rsidTr="00A93590">
        <w:tc>
          <w:tcPr>
            <w:tcW w:w="0" w:type="auto"/>
            <w:gridSpan w:val="3"/>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2. В случаях, если от сетевой организации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tc>
      </w:tr>
      <w:tr w:rsidR="00A93590" w:rsidRPr="006C7401" w:rsidTr="00A93590">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(с учетом ранее присоединенной в данной точке присоединения мощности),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15 рабочих дней (если в заявке не указан более продолжительный срок) с даты заключения договора</w:t>
            </w:r>
          </w:p>
        </w:tc>
      </w:tr>
      <w:tr w:rsidR="00A93590" w:rsidRPr="006C7401" w:rsidTr="00A93590">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 xml:space="preserve">Для физических лиц ЭПУ с максимальной мощностью до 15 кВт включительно (с учетом ранее присоединенных) для бытовых и иных нужд, юридических лиц или индивидуальных предпринимателей ЭПУ с максимальной мощностью до 150 кВт включительно (с учетом ранее присоединенных), в т.ч. </w:t>
            </w:r>
            <w:r w:rsidRPr="006C7401">
              <w:rPr>
                <w:rFonts w:eastAsia="Times New Roman"/>
                <w:color w:val="333333"/>
                <w:sz w:val="21"/>
                <w:szCs w:val="21"/>
                <w:lang w:eastAsia="ru-RU"/>
              </w:rPr>
              <w:lastRenderedPageBreak/>
              <w:t>технологического присоединения посредством перераспределения.</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lastRenderedPageBreak/>
              <w:t>6 месяцев ) с даты заключения договора</w:t>
            </w:r>
          </w:p>
        </w:tc>
      </w:tr>
      <w:tr w:rsidR="00A93590" w:rsidRPr="006C7401" w:rsidTr="00A93590">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для заявителей, суммарная максимальная мощность энергопринимающих устройств которых не превышает 670 кВт</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1 год, если более короткие сроки не предусмотрены инвестиционной программой соответствующей сетевой организации или соглашением сторон</w:t>
            </w:r>
          </w:p>
        </w:tc>
      </w:tr>
      <w:tr w:rsidR="00A93590" w:rsidRPr="006C7401" w:rsidTr="00A93590">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для заявителей, суммарная максимальная мощность энергопринимающих устройств которых превышает 670 кВт</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2 года, если иные сроки (но не более 4 лет) не предусмотрены соответствующей инвестиционной программой или соглашением сторон</w:t>
            </w:r>
          </w:p>
        </w:tc>
      </w:tr>
      <w:tr w:rsidR="00A93590" w:rsidRPr="006C7401" w:rsidTr="00A93590">
        <w:tc>
          <w:tcPr>
            <w:tcW w:w="0" w:type="auto"/>
            <w:gridSpan w:val="3"/>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Сроки исполнения сетевой организацией фактического присоединения объектов заявителя в случаях, когда не требуется согласование технических условий с субъектом оперативно-диспетчерского контроля:</w:t>
            </w:r>
          </w:p>
        </w:tc>
      </w:tr>
      <w:tr w:rsidR="00A93590" w:rsidRPr="006C7401" w:rsidTr="00A93590">
        <w:tc>
          <w:tcPr>
            <w:tcW w:w="0" w:type="auto"/>
            <w:gridSpan w:val="2"/>
            <w:vMerge w:val="restart"/>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Прием от заявителя уведомления о выполнении технических условий с необходимым пакетом документов</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при очном обращении не более 30 минут</w:t>
            </w:r>
          </w:p>
        </w:tc>
      </w:tr>
      <w:tr w:rsidR="00A93590" w:rsidRPr="006C7401" w:rsidTr="00A93590">
        <w:tc>
          <w:tcPr>
            <w:tcW w:w="0" w:type="auto"/>
            <w:gridSpan w:val="2"/>
            <w:vMerge/>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A93590" w:rsidRPr="006C7401" w:rsidRDefault="00A93590" w:rsidP="00A93590">
            <w:pPr>
              <w:spacing w:after="0" w:line="240" w:lineRule="auto"/>
              <w:rPr>
                <w:rFonts w:eastAsia="Times New Roman"/>
                <w:color w:val="333333"/>
                <w:sz w:val="21"/>
                <w:szCs w:val="21"/>
                <w:lang w:eastAsia="ru-RU"/>
              </w:rPr>
            </w:pP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при поступлении уведомления почтой передача уведомления и пакета документов в профильное подразделение – не более 1 рабочего дня</w:t>
            </w:r>
          </w:p>
        </w:tc>
      </w:tr>
      <w:tr w:rsidR="00A93590" w:rsidRPr="006C7401" w:rsidTr="00A93590">
        <w:tc>
          <w:tcPr>
            <w:tcW w:w="0" w:type="auto"/>
            <w:gridSpan w:val="2"/>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Осмотр (обследование) ЭПУ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в течение 3 рабочих дней после уведомления заявителем о выполнении своих обязательств договора об осуществлении технологического присоединения</w:t>
            </w:r>
          </w:p>
        </w:tc>
      </w:tr>
      <w:tr w:rsidR="00A93590" w:rsidRPr="006C7401" w:rsidTr="00A93590">
        <w:tc>
          <w:tcPr>
            <w:tcW w:w="0" w:type="auto"/>
            <w:gridSpan w:val="2"/>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По результатам мероприятий по проверке выполнения заявителем технических условий сетевая организация составляет и направляет для подписания заявителю подписанный со своей стороны в 2 экземплярах Акт о выполнении технических условий</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в 3-дневный срок после проведения осмотра.</w:t>
            </w:r>
          </w:p>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Общий срок проведения мероприятий по проверке не должен превышать 10 дней со дня получения уведомления от заявителя о выполнении им технических условий либо уведомления об устранении замечаний</w:t>
            </w:r>
          </w:p>
        </w:tc>
      </w:tr>
      <w:tr w:rsidR="00A93590" w:rsidRPr="006C7401" w:rsidTr="00A93590">
        <w:tc>
          <w:tcPr>
            <w:tcW w:w="0" w:type="auto"/>
            <w:gridSpan w:val="2"/>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Заявитель возвращает в сетевую организацию один экземпляр подписанного со своей стороны Акта о выполнении технических условий</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в течение 5 дней со дня получения подписанного сетевой организацией акта о выполнении технических условий</w:t>
            </w:r>
          </w:p>
        </w:tc>
      </w:tr>
      <w:tr w:rsidR="00A93590" w:rsidRPr="006C7401" w:rsidTr="00A93590">
        <w:tc>
          <w:tcPr>
            <w:tcW w:w="0" w:type="auto"/>
            <w:gridSpan w:val="2"/>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 xml:space="preserve">В случае присоединения ЭПУ к сетям классом напряжения до 20 кВ по одному источнику, а так же в отношении физических лиц ЭПУ с максимальной мощностью до 15 кВт включительно (с учетом ранее присоединенных) для бытовых и иных нужд, юридических лиц или индивидуальных предпринимателей ЭПУ с максимальной мощностью до 150 кВт включительно (с учетом ранее присоединенных), и временного технологического присоединения Акт о выполнении технических условий составляется и подписывается заявителем и сетевой организацией </w:t>
            </w:r>
            <w:r w:rsidRPr="006C7401">
              <w:rPr>
                <w:rFonts w:eastAsia="Times New Roman"/>
                <w:color w:val="333333"/>
                <w:sz w:val="21"/>
                <w:szCs w:val="21"/>
                <w:lang w:eastAsia="ru-RU"/>
              </w:rPr>
              <w:lastRenderedPageBreak/>
              <w:t>непосредственно в день проведения осмотра.</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lastRenderedPageBreak/>
              <w:t>В день проведения осмотра</w:t>
            </w:r>
          </w:p>
        </w:tc>
      </w:tr>
      <w:tr w:rsidR="00A93590" w:rsidRPr="006C7401" w:rsidTr="00A93590">
        <w:tc>
          <w:tcPr>
            <w:tcW w:w="0" w:type="auto"/>
            <w:gridSpan w:val="2"/>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p>
        </w:tc>
      </w:tr>
      <w:tr w:rsidR="00A93590" w:rsidRPr="006C7401" w:rsidTr="00A93590">
        <w:tc>
          <w:tcPr>
            <w:tcW w:w="0" w:type="auto"/>
            <w:gridSpan w:val="2"/>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Повторный осмотр электроустановки заявителя. Акт о выполнении технических условий оформляется после устранения выявленных нарушений</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r>
      <w:tr w:rsidR="00A93590" w:rsidRPr="006C7401" w:rsidTr="00A93590">
        <w:tc>
          <w:tcPr>
            <w:tcW w:w="0" w:type="auto"/>
            <w:gridSpan w:val="3"/>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системным оператором</w:t>
            </w:r>
          </w:p>
        </w:tc>
      </w:tr>
      <w:tr w:rsidR="00A93590" w:rsidRPr="006C7401" w:rsidTr="00A93590">
        <w:tc>
          <w:tcPr>
            <w:tcW w:w="0" w:type="auto"/>
            <w:gridSpan w:val="2"/>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tc>
      </w:tr>
      <w:tr w:rsidR="00A93590" w:rsidRPr="006C7401" w:rsidTr="00A93590">
        <w:tc>
          <w:tcPr>
            <w:tcW w:w="0" w:type="auto"/>
            <w:gridSpan w:val="2"/>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 совместно с системным оператором</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p>
        </w:tc>
      </w:tr>
      <w:tr w:rsidR="00A93590" w:rsidRPr="006C7401" w:rsidTr="00A93590">
        <w:tc>
          <w:tcPr>
            <w:tcW w:w="0" w:type="auto"/>
            <w:gridSpan w:val="2"/>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Сетевая организация в письменной форме уведомляет субъект оперативно-диспетчерского управления о предполагаемой дате проведения осмотра</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не позднее, чем за 5 рабочих дней до дня его проведения</w:t>
            </w:r>
          </w:p>
        </w:tc>
      </w:tr>
      <w:tr w:rsidR="00A93590" w:rsidRPr="006C7401" w:rsidTr="00A93590">
        <w:tc>
          <w:tcPr>
            <w:tcW w:w="0" w:type="auto"/>
            <w:gridSpan w:val="2"/>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Субъект оперативно-диспетчерского управления направляет сетевой организации решение об участии (отказе от участия) в таком осмотре</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не позднее, чем за 2 рабочих дня до его проведения</w:t>
            </w:r>
          </w:p>
        </w:tc>
      </w:tr>
      <w:tr w:rsidR="00A93590" w:rsidRPr="006C7401" w:rsidTr="00A93590">
        <w:tc>
          <w:tcPr>
            <w:tcW w:w="0" w:type="auto"/>
            <w:gridSpan w:val="2"/>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В день проведения осмотра</w:t>
            </w:r>
          </w:p>
        </w:tc>
      </w:tr>
      <w:tr w:rsidR="00A93590" w:rsidRPr="006C7401" w:rsidTr="00A93590">
        <w:tc>
          <w:tcPr>
            <w:tcW w:w="0" w:type="auto"/>
            <w:gridSpan w:val="2"/>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Составление Акта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p>
        </w:tc>
      </w:tr>
      <w:tr w:rsidR="00A93590" w:rsidRPr="006C7401" w:rsidTr="00A93590">
        <w:tc>
          <w:tcPr>
            <w:tcW w:w="0" w:type="auto"/>
            <w:gridSpan w:val="2"/>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 xml:space="preserve">Согласование с субъектом оперативно-диспетчерского </w:t>
            </w:r>
            <w:r w:rsidRPr="006C7401">
              <w:rPr>
                <w:rFonts w:eastAsia="Times New Roman"/>
                <w:color w:val="333333"/>
                <w:sz w:val="21"/>
                <w:szCs w:val="21"/>
                <w:lang w:eastAsia="ru-RU"/>
              </w:rPr>
              <w:lastRenderedPageBreak/>
              <w:t>управления Акта осмотра (обследования) электроустановки, в случае если представители субъекта оперативно-диспетчерского управления участвовали в осмотре</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p>
        </w:tc>
      </w:tr>
      <w:tr w:rsidR="00A93590" w:rsidRPr="006C7401" w:rsidTr="00A93590">
        <w:tc>
          <w:tcPr>
            <w:tcW w:w="0" w:type="auto"/>
            <w:gridSpan w:val="2"/>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При невыполнении требований технических условий субъект оперативно-диспетчерского управления уведомляет об этом сетевую организацию с указанием замечаний.</w:t>
            </w:r>
          </w:p>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Сетевая организация, в письменной форме уведомляет заявителя о выявленных замечаниях</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p>
        </w:tc>
      </w:tr>
      <w:tr w:rsidR="00A93590" w:rsidRPr="006C7401" w:rsidTr="00A93590">
        <w:tc>
          <w:tcPr>
            <w:tcW w:w="0" w:type="auto"/>
            <w:gridSpan w:val="2"/>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Повторный осмотр.</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не позднее, чем через 3 рабочих дня после получения уведомления об устранении замечаний с приложением информации и документов</w:t>
            </w:r>
          </w:p>
        </w:tc>
      </w:tr>
      <w:tr w:rsidR="00A93590" w:rsidRPr="006C7401" w:rsidTr="00A93590">
        <w:tc>
          <w:tcPr>
            <w:tcW w:w="0" w:type="auto"/>
            <w:gridSpan w:val="2"/>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Сетевая организация направляет заявителю подписанный со своей стороны Акт о выполнении технических условий в 2 экземплярах.</w:t>
            </w:r>
          </w:p>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В случае, если технические условия были согласованы с субъектом оперативно-диспетчерского контроля, Акт о выполнении технических условий, согласованный с субъектом оперативно-диспетчерского контроля, направляется заявителю в 3 экземплярах.</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в 3-дневный срок, общий срок проверки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tc>
      </w:tr>
      <w:tr w:rsidR="00A93590" w:rsidRPr="006C7401" w:rsidTr="00A93590">
        <w:tc>
          <w:tcPr>
            <w:tcW w:w="0" w:type="auto"/>
            <w:gridSpan w:val="2"/>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Заявитель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в течение 5 дней со дня получения акта о выполнении технических условий в 3 экземплярах</w:t>
            </w:r>
          </w:p>
        </w:tc>
      </w:tr>
      <w:tr w:rsidR="00A93590" w:rsidRPr="006C7401" w:rsidTr="00A93590">
        <w:tc>
          <w:tcPr>
            <w:tcW w:w="0" w:type="auto"/>
            <w:gridSpan w:val="2"/>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Выдача акта об осуществлении технологического присоединения;</w:t>
            </w:r>
          </w:p>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Акта разграничения границ балансовой принадлежности сторон;</w:t>
            </w:r>
          </w:p>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Акта разграничения эксплуатационной ответственности сторон;</w:t>
            </w:r>
          </w:p>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Акта согласования технологической и (или) аварийной брони а соответствии с п.14(2)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ПП РФ от 27.12.2004 № 861</w:t>
            </w:r>
          </w:p>
        </w:tc>
        <w:tc>
          <w:tcPr>
            <w:tcW w:w="0" w:type="auto"/>
            <w:tcBorders>
              <w:top w:val="single" w:sz="6" w:space="0" w:color="BABABA"/>
              <w:left w:val="single" w:sz="6" w:space="0" w:color="BABABA"/>
              <w:bottom w:val="single" w:sz="6" w:space="0" w:color="BABABA"/>
              <w:right w:val="single" w:sz="6" w:space="0" w:color="BABABA"/>
            </w:tcBorders>
            <w:shd w:val="clear" w:color="auto" w:fill="FFFFFF"/>
            <w:tcMar>
              <w:top w:w="150" w:type="dxa"/>
              <w:left w:w="225" w:type="dxa"/>
              <w:bottom w:w="150" w:type="dxa"/>
              <w:right w:w="225" w:type="dxa"/>
            </w:tcMar>
            <w:vAlign w:val="center"/>
            <w:hideMark/>
          </w:tcPr>
          <w:p w:rsidR="00A93590" w:rsidRPr="006C7401" w:rsidRDefault="00A93590" w:rsidP="00A93590">
            <w:pPr>
              <w:spacing w:after="0" w:line="240" w:lineRule="auto"/>
              <w:rPr>
                <w:rFonts w:eastAsia="Times New Roman"/>
                <w:color w:val="333333"/>
                <w:sz w:val="21"/>
                <w:szCs w:val="21"/>
                <w:lang w:eastAsia="ru-RU"/>
              </w:rPr>
            </w:pPr>
            <w:r w:rsidRPr="006C7401">
              <w:rPr>
                <w:rFonts w:eastAsia="Times New Roman"/>
                <w:color w:val="333333"/>
                <w:sz w:val="21"/>
                <w:szCs w:val="21"/>
                <w:lang w:eastAsia="ru-RU"/>
              </w:rPr>
              <w:t>По окончании осуществления мероприятий по технологическому присоединению</w:t>
            </w:r>
          </w:p>
        </w:tc>
      </w:tr>
    </w:tbl>
    <w:p w:rsidR="00BF793D" w:rsidRPr="006C7401" w:rsidRDefault="00A93590">
      <w:proofErr w:type="gramStart"/>
      <w:r w:rsidRPr="006C7401">
        <w:rPr>
          <w:rFonts w:eastAsia="Times New Roman"/>
          <w:color w:val="000000"/>
          <w:sz w:val="21"/>
          <w:szCs w:val="21"/>
          <w:shd w:val="clear" w:color="auto" w:fill="FFFFFF"/>
          <w:lang w:eastAsia="ru-RU"/>
        </w:rPr>
        <w:t>[ 1</w:t>
      </w:r>
      <w:proofErr w:type="gramEnd"/>
      <w:r w:rsidRPr="006C7401">
        <w:rPr>
          <w:rFonts w:eastAsia="Times New Roman"/>
          <w:color w:val="000000"/>
          <w:sz w:val="21"/>
          <w:szCs w:val="21"/>
          <w:shd w:val="clear" w:color="auto" w:fill="FFFFFF"/>
          <w:lang w:eastAsia="ru-RU"/>
        </w:rPr>
        <w:t>] в случае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sectPr w:rsidR="00BF793D" w:rsidRPr="006C7401" w:rsidSect="006C7401">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62FB1"/>
    <w:multiLevelType w:val="multilevel"/>
    <w:tmpl w:val="9000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9A"/>
    <w:rsid w:val="002107D7"/>
    <w:rsid w:val="003220B9"/>
    <w:rsid w:val="006C7401"/>
    <w:rsid w:val="007100F0"/>
    <w:rsid w:val="007564F3"/>
    <w:rsid w:val="00A30D11"/>
    <w:rsid w:val="00A90D9A"/>
    <w:rsid w:val="00A93590"/>
    <w:rsid w:val="00BF7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85AC3-746A-4135-A78A-5E8B4500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20391">
      <w:bodyDiv w:val="1"/>
      <w:marLeft w:val="0"/>
      <w:marRight w:val="0"/>
      <w:marTop w:val="0"/>
      <w:marBottom w:val="0"/>
      <w:divBdr>
        <w:top w:val="none" w:sz="0" w:space="0" w:color="auto"/>
        <w:left w:val="none" w:sz="0" w:space="0" w:color="auto"/>
        <w:bottom w:val="none" w:sz="0" w:space="0" w:color="auto"/>
        <w:right w:val="none" w:sz="0" w:space="0" w:color="auto"/>
      </w:divBdr>
      <w:divsChild>
        <w:div w:id="561064706">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2489</Words>
  <Characters>14191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cp:lastModifiedBy>
  <cp:revision>3</cp:revision>
  <dcterms:created xsi:type="dcterms:W3CDTF">2020-02-13T09:15:00Z</dcterms:created>
  <dcterms:modified xsi:type="dcterms:W3CDTF">2020-02-17T11:55:00Z</dcterms:modified>
</cp:coreProperties>
</file>